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BD" w:rsidRPr="00307FD7" w:rsidRDefault="00A85E09" w:rsidP="008874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7FD7">
        <w:rPr>
          <w:rFonts w:ascii="Times New Roman" w:hAnsi="Times New Roman" w:cs="Times New Roman"/>
          <w:b/>
          <w:sz w:val="28"/>
          <w:szCs w:val="28"/>
          <w:u w:val="single"/>
        </w:rPr>
        <w:t>ИНФОРМАЦИЯ ДЛЯ ПОТРЕБИТЕЛЕЙ  О СРОКАХ ВНЕСЕНИЯ ПЛАТЫ ЗА ЖИЛОЕ ПОМЕЩЕНИЕ</w:t>
      </w:r>
    </w:p>
    <w:p w:rsidR="00A85E09" w:rsidRPr="00307FD7" w:rsidRDefault="00D91E7B" w:rsidP="008874DB">
      <w:pPr>
        <w:jc w:val="both"/>
        <w:rPr>
          <w:rFonts w:ascii="Times New Roman" w:hAnsi="Times New Roman" w:cs="Times New Roman"/>
          <w:sz w:val="28"/>
          <w:szCs w:val="28"/>
        </w:rPr>
      </w:pPr>
      <w:r w:rsidRPr="00307FD7">
        <w:rPr>
          <w:rFonts w:ascii="Times New Roman" w:hAnsi="Times New Roman" w:cs="Times New Roman"/>
          <w:sz w:val="28"/>
          <w:szCs w:val="28"/>
        </w:rPr>
        <w:t xml:space="preserve">       </w:t>
      </w:r>
      <w:r w:rsidR="00A85E09" w:rsidRPr="00307FD7">
        <w:rPr>
          <w:rFonts w:ascii="Times New Roman" w:hAnsi="Times New Roman" w:cs="Times New Roman"/>
          <w:sz w:val="28"/>
          <w:szCs w:val="28"/>
        </w:rPr>
        <w:t xml:space="preserve">В соответствии с п.1 ст. 153 ЖК РК потребитель обязан своевременно и полностью </w:t>
      </w:r>
      <w:r w:rsidRPr="00307F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85E09" w:rsidRPr="00307FD7">
        <w:rPr>
          <w:rFonts w:ascii="Times New Roman" w:hAnsi="Times New Roman" w:cs="Times New Roman"/>
          <w:sz w:val="28"/>
          <w:szCs w:val="28"/>
        </w:rPr>
        <w:t>вносить плату за жилое помещение и коммунальные услуги.</w:t>
      </w:r>
    </w:p>
    <w:p w:rsidR="00A85E09" w:rsidRPr="00307FD7" w:rsidRDefault="00D91E7B" w:rsidP="00887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FD7">
        <w:rPr>
          <w:rFonts w:ascii="Times New Roman" w:hAnsi="Times New Roman" w:cs="Times New Roman"/>
          <w:sz w:val="28"/>
          <w:szCs w:val="28"/>
        </w:rPr>
        <w:t xml:space="preserve">        </w:t>
      </w:r>
      <w:r w:rsidR="00A85E09" w:rsidRPr="00307FD7">
        <w:rPr>
          <w:rFonts w:ascii="Times New Roman" w:hAnsi="Times New Roman" w:cs="Times New Roman"/>
          <w:sz w:val="28"/>
          <w:szCs w:val="28"/>
        </w:rPr>
        <w:t>В соответствии с ч.1 ст. 155 ЖК РФ плата за жилое помещение и коммунальные услуги вносятся ежемесячно  до десятого числа месяца, следующего за истекшим месяцем.</w:t>
      </w:r>
    </w:p>
    <w:p w:rsidR="00A85E09" w:rsidRPr="00307FD7" w:rsidRDefault="00A85E09" w:rsidP="00887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831" w:rsidRPr="00307FD7" w:rsidRDefault="00D91E7B" w:rsidP="00887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FD7">
        <w:rPr>
          <w:rFonts w:ascii="Times New Roman" w:hAnsi="Times New Roman" w:cs="Times New Roman"/>
          <w:sz w:val="28"/>
          <w:szCs w:val="28"/>
        </w:rPr>
        <w:t xml:space="preserve">        </w:t>
      </w:r>
      <w:r w:rsidR="00A85E09" w:rsidRPr="00307FD7">
        <w:rPr>
          <w:rFonts w:ascii="Times New Roman" w:hAnsi="Times New Roman" w:cs="Times New Roman"/>
          <w:sz w:val="28"/>
          <w:szCs w:val="28"/>
        </w:rPr>
        <w:t xml:space="preserve">В </w:t>
      </w:r>
      <w:r w:rsidR="00434831" w:rsidRPr="00307FD7">
        <w:rPr>
          <w:rFonts w:ascii="Times New Roman" w:hAnsi="Times New Roman" w:cs="Times New Roman"/>
          <w:sz w:val="28"/>
          <w:szCs w:val="28"/>
        </w:rPr>
        <w:t>соответствии</w:t>
      </w:r>
      <w:r w:rsidR="00A85E09" w:rsidRPr="00307FD7">
        <w:rPr>
          <w:rFonts w:ascii="Times New Roman" w:hAnsi="Times New Roman" w:cs="Times New Roman"/>
          <w:sz w:val="28"/>
          <w:szCs w:val="28"/>
        </w:rPr>
        <w:t xml:space="preserve"> с</w:t>
      </w:r>
      <w:r w:rsidR="00434831" w:rsidRPr="00307FD7">
        <w:rPr>
          <w:rFonts w:ascii="Times New Roman" w:hAnsi="Times New Roman" w:cs="Times New Roman"/>
          <w:sz w:val="28"/>
          <w:szCs w:val="28"/>
        </w:rPr>
        <w:t xml:space="preserve"> п.7 ст.155 ЖК РФ, собственники помещений в многоквартирном доме, управление которым осуществляется управляющей организацией, плата за жилое помещение и коммунальные услуги вносят этой управляющей организации. Отдел по работе с населением:</w:t>
      </w:r>
      <w:r w:rsidR="009F6B16" w:rsidRPr="00307FD7">
        <w:rPr>
          <w:rFonts w:ascii="Times New Roman" w:hAnsi="Times New Roman" w:cs="Times New Roman"/>
          <w:sz w:val="28"/>
          <w:szCs w:val="28"/>
        </w:rPr>
        <w:t xml:space="preserve">      </w:t>
      </w:r>
      <w:r w:rsidR="00434831" w:rsidRPr="00307FD7">
        <w:rPr>
          <w:rFonts w:ascii="Times New Roman" w:hAnsi="Times New Roman" w:cs="Times New Roman"/>
          <w:sz w:val="28"/>
          <w:szCs w:val="28"/>
        </w:rPr>
        <w:t xml:space="preserve"> 48-99-15</w:t>
      </w:r>
    </w:p>
    <w:p w:rsidR="008874DB" w:rsidRPr="00307FD7" w:rsidRDefault="00D91E7B" w:rsidP="00887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FD7">
        <w:rPr>
          <w:rFonts w:ascii="Times New Roman" w:hAnsi="Times New Roman" w:cs="Times New Roman"/>
          <w:sz w:val="28"/>
          <w:szCs w:val="28"/>
        </w:rPr>
        <w:t xml:space="preserve">        </w:t>
      </w:r>
      <w:r w:rsidR="008874DB" w:rsidRPr="00307FD7">
        <w:rPr>
          <w:rFonts w:ascii="Times New Roman" w:hAnsi="Times New Roman" w:cs="Times New Roman"/>
          <w:sz w:val="28"/>
          <w:szCs w:val="28"/>
        </w:rPr>
        <w:t>В соответствии с Правилами, утвержденными Постановлением №354 от 06.05.2011г.   управляющая организация имеет право приостановить коммунальные услуги</w:t>
      </w:r>
    </w:p>
    <w:p w:rsidR="00570D04" w:rsidRPr="00307FD7" w:rsidRDefault="00570D04" w:rsidP="00D91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7FD7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Контактные телефоны для жителей МКД перешедших на прямые договора с </w:t>
      </w:r>
      <w:proofErr w:type="spellStart"/>
      <w:r w:rsidRPr="00307FD7">
        <w:rPr>
          <w:rFonts w:ascii="Times New Roman" w:hAnsi="Times New Roman" w:cs="Times New Roman"/>
          <w:b/>
          <w:sz w:val="28"/>
          <w:szCs w:val="28"/>
          <w:u w:val="single"/>
        </w:rPr>
        <w:t>ресурсоснабжающеми</w:t>
      </w:r>
      <w:proofErr w:type="spellEnd"/>
      <w:r w:rsidRPr="00307FD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организациями:</w:t>
      </w:r>
    </w:p>
    <w:p w:rsidR="00A53A8B" w:rsidRPr="00307FD7" w:rsidRDefault="00A53A8B" w:rsidP="00D91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5E09" w:rsidRPr="00307FD7" w:rsidRDefault="00570D04" w:rsidP="008874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7FD7">
        <w:rPr>
          <w:rFonts w:ascii="Times New Roman" w:hAnsi="Times New Roman" w:cs="Times New Roman"/>
          <w:sz w:val="28"/>
          <w:szCs w:val="28"/>
        </w:rPr>
        <w:t xml:space="preserve">- ООО «Концессия водоснабжения»: </w:t>
      </w:r>
      <w:r w:rsidRPr="00307FD7">
        <w:rPr>
          <w:rFonts w:ascii="Times New Roman" w:hAnsi="Times New Roman" w:cs="Times New Roman"/>
          <w:b/>
          <w:sz w:val="28"/>
          <w:szCs w:val="28"/>
        </w:rPr>
        <w:t>99-67-96</w:t>
      </w:r>
      <w:r w:rsidRPr="00307FD7">
        <w:rPr>
          <w:rFonts w:ascii="Times New Roman" w:hAnsi="Times New Roman" w:cs="Times New Roman"/>
          <w:sz w:val="28"/>
          <w:szCs w:val="28"/>
        </w:rPr>
        <w:t xml:space="preserve"> </w:t>
      </w:r>
      <w:r w:rsidR="00434831" w:rsidRPr="00307F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0D04" w:rsidRPr="00307FD7" w:rsidRDefault="00570D04" w:rsidP="008874D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FD7">
        <w:rPr>
          <w:rFonts w:ascii="Times New Roman" w:hAnsi="Times New Roman" w:cs="Times New Roman"/>
          <w:sz w:val="28"/>
          <w:szCs w:val="28"/>
        </w:rPr>
        <w:t>-</w:t>
      </w:r>
      <w:r w:rsidR="00D91E7B" w:rsidRPr="00307FD7">
        <w:rPr>
          <w:rFonts w:ascii="Times New Roman" w:hAnsi="Times New Roman" w:cs="Times New Roman"/>
          <w:sz w:val="28"/>
          <w:szCs w:val="28"/>
        </w:rPr>
        <w:t xml:space="preserve"> </w:t>
      </w:r>
      <w:r w:rsidRPr="00307FD7">
        <w:rPr>
          <w:rFonts w:ascii="Times New Roman" w:hAnsi="Times New Roman" w:cs="Times New Roman"/>
          <w:sz w:val="28"/>
          <w:szCs w:val="28"/>
        </w:rPr>
        <w:t xml:space="preserve">ООО «Концессия теплоснабжения»: </w:t>
      </w:r>
      <w:r w:rsidRPr="00307FD7">
        <w:rPr>
          <w:rFonts w:ascii="Times New Roman" w:hAnsi="Times New Roman" w:cs="Times New Roman"/>
          <w:b/>
          <w:sz w:val="28"/>
          <w:szCs w:val="28"/>
        </w:rPr>
        <w:t>99-02-94</w:t>
      </w:r>
    </w:p>
    <w:p w:rsidR="00A85E09" w:rsidRPr="00307FD7" w:rsidRDefault="00570D04" w:rsidP="008874D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FD7">
        <w:rPr>
          <w:rFonts w:ascii="Times New Roman" w:hAnsi="Times New Roman" w:cs="Times New Roman"/>
          <w:sz w:val="28"/>
          <w:szCs w:val="28"/>
        </w:rPr>
        <w:t>- ПАО «</w:t>
      </w:r>
      <w:proofErr w:type="spellStart"/>
      <w:r w:rsidRPr="00307FD7">
        <w:rPr>
          <w:rFonts w:ascii="Times New Roman" w:hAnsi="Times New Roman" w:cs="Times New Roman"/>
          <w:sz w:val="28"/>
          <w:szCs w:val="28"/>
        </w:rPr>
        <w:t>Волгоградэнергосбыт</w:t>
      </w:r>
      <w:proofErr w:type="spellEnd"/>
      <w:r w:rsidRPr="00307FD7">
        <w:rPr>
          <w:rFonts w:ascii="Times New Roman" w:hAnsi="Times New Roman" w:cs="Times New Roman"/>
          <w:sz w:val="28"/>
          <w:szCs w:val="28"/>
        </w:rPr>
        <w:t xml:space="preserve">»: </w:t>
      </w:r>
      <w:r w:rsidRPr="00307FD7">
        <w:rPr>
          <w:rFonts w:ascii="Times New Roman" w:hAnsi="Times New Roman" w:cs="Times New Roman"/>
          <w:b/>
          <w:sz w:val="28"/>
          <w:szCs w:val="28"/>
        </w:rPr>
        <w:t xml:space="preserve">26-16-26 </w:t>
      </w:r>
    </w:p>
    <w:p w:rsidR="00563519" w:rsidRPr="00307FD7" w:rsidRDefault="00563519" w:rsidP="008874DB">
      <w:pPr>
        <w:pStyle w:val="a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70D04" w:rsidRPr="00307FD7" w:rsidRDefault="00563519" w:rsidP="003038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В соответствии с </w:t>
      </w:r>
      <w:r w:rsidRPr="00307FD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п.6 абз.3 Правил 354</w:t>
      </w:r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поставка холодной воды, горячей воды, тепловой энергии, электрической энергии и газа </w:t>
      </w:r>
      <w:r w:rsidRPr="00307F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нежилое помещение</w:t>
      </w:r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многоквартирном доме, а также отведение сточных вод осуществляются на основании договоров </w:t>
      </w:r>
      <w:proofErr w:type="spellStart"/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ресурсоснабжения</w:t>
      </w:r>
      <w:proofErr w:type="spellEnd"/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заключенных в письменной форме непосредственно с </w:t>
      </w:r>
      <w:proofErr w:type="spellStart"/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ресурсоснабжающей</w:t>
      </w:r>
      <w:proofErr w:type="spellEnd"/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организацией. </w:t>
      </w:r>
      <w:r w:rsidRPr="00307FD7">
        <w:rPr>
          <w:rFonts w:ascii="Times New Roman" w:hAnsi="Times New Roman" w:cs="Times New Roman"/>
          <w:b/>
          <w:sz w:val="28"/>
          <w:szCs w:val="28"/>
        </w:rPr>
        <w:t xml:space="preserve">Собственники нежилых помещений обязаны </w:t>
      </w:r>
      <w:r w:rsidRPr="00307FD7">
        <w:rPr>
          <w:rFonts w:ascii="Times New Roman" w:hAnsi="Times New Roman" w:cs="Times New Roman"/>
          <w:sz w:val="28"/>
          <w:szCs w:val="28"/>
        </w:rPr>
        <w:t xml:space="preserve">представить копии договоров   </w:t>
      </w:r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ресурсоснабжающемм</w:t>
      </w:r>
      <w:proofErr w:type="spellEnd"/>
      <w:r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в УО.</w:t>
      </w:r>
      <w:r w:rsidR="00456A25" w:rsidRPr="00307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противном случае будет применена ответственность в соответствии с действующим законодательством РФ.</w:t>
      </w:r>
    </w:p>
    <w:p w:rsidR="00303831" w:rsidRPr="00307FD7" w:rsidRDefault="00303831" w:rsidP="00303831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307FD7">
        <w:rPr>
          <w:sz w:val="28"/>
          <w:szCs w:val="28"/>
        </w:rPr>
        <w:t xml:space="preserve">В случае </w:t>
      </w:r>
      <w:r w:rsidRPr="00307FD7">
        <w:rPr>
          <w:b/>
          <w:sz w:val="28"/>
          <w:szCs w:val="28"/>
        </w:rPr>
        <w:t>отсутствия у потребителя в нежилом помещении</w:t>
      </w:r>
      <w:r w:rsidRPr="00307FD7">
        <w:rPr>
          <w:sz w:val="28"/>
          <w:szCs w:val="28"/>
        </w:rPr>
        <w:t xml:space="preserve"> письменного договора </w:t>
      </w:r>
      <w:proofErr w:type="spellStart"/>
      <w:r w:rsidRPr="00307FD7">
        <w:rPr>
          <w:sz w:val="28"/>
          <w:szCs w:val="28"/>
        </w:rPr>
        <w:t>ресурсоснабжения</w:t>
      </w:r>
      <w:proofErr w:type="spellEnd"/>
      <w:r w:rsidRPr="00307FD7">
        <w:rPr>
          <w:sz w:val="28"/>
          <w:szCs w:val="28"/>
        </w:rPr>
        <w:t xml:space="preserve">, предусматривающего поставку коммунальных ресурсов в нежилое помещение в многоквартирном доме, заключенного с </w:t>
      </w:r>
      <w:proofErr w:type="spellStart"/>
      <w:r w:rsidRPr="00307FD7">
        <w:rPr>
          <w:sz w:val="28"/>
          <w:szCs w:val="28"/>
        </w:rPr>
        <w:t>ресурсоснабжающей</w:t>
      </w:r>
      <w:proofErr w:type="spellEnd"/>
      <w:r w:rsidRPr="00307FD7">
        <w:rPr>
          <w:sz w:val="28"/>
          <w:szCs w:val="28"/>
        </w:rPr>
        <w:t xml:space="preserve"> организацией, объем коммунальных ресурсов, потребленных в таком нежилом помещении, определяется </w:t>
      </w:r>
      <w:proofErr w:type="spellStart"/>
      <w:r w:rsidRPr="00307FD7">
        <w:rPr>
          <w:sz w:val="28"/>
          <w:szCs w:val="28"/>
        </w:rPr>
        <w:t>ресурсоснабжающей</w:t>
      </w:r>
      <w:proofErr w:type="spellEnd"/>
      <w:r w:rsidRPr="00307FD7">
        <w:rPr>
          <w:sz w:val="28"/>
          <w:szCs w:val="28"/>
        </w:rPr>
        <w:t xml:space="preserve"> организацией расчетными способами, предусмотренными законодательством Российской Федерации о водоснабжении и водоотведении, электроснабжении, теплоснабжении, газоснабжении для случаев бездоговорного потребления (самовольного пользования).</w:t>
      </w:r>
      <w:proofErr w:type="gramEnd"/>
    </w:p>
    <w:p w:rsidR="00303831" w:rsidRPr="008874DB" w:rsidRDefault="00303831" w:rsidP="003038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70D04" w:rsidRPr="00307FD7" w:rsidRDefault="00570D04" w:rsidP="008874D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307FD7">
        <w:rPr>
          <w:rFonts w:ascii="Times New Roman" w:hAnsi="Times New Roman" w:cs="Times New Roman"/>
          <w:b/>
          <w:sz w:val="32"/>
          <w:szCs w:val="32"/>
          <w:u w:val="single"/>
        </w:rPr>
        <w:t>ПЕРЕДАЧА ПОКАЗАНИЙ</w:t>
      </w:r>
    </w:p>
    <w:p w:rsidR="00570D04" w:rsidRPr="00307FD7" w:rsidRDefault="00570D04" w:rsidP="008874D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7FD7">
        <w:rPr>
          <w:rFonts w:ascii="Times New Roman" w:hAnsi="Times New Roman" w:cs="Times New Roman"/>
          <w:b/>
          <w:sz w:val="32"/>
          <w:szCs w:val="32"/>
          <w:u w:val="single"/>
        </w:rPr>
        <w:t>ИНДИВИДУАЛЬНЫХ ПРИБОРОВ УЧЕТА</w:t>
      </w:r>
    </w:p>
    <w:p w:rsidR="009F6B16" w:rsidRPr="00307FD7" w:rsidRDefault="00570D04" w:rsidP="008874DB">
      <w:pPr>
        <w:jc w:val="both"/>
        <w:rPr>
          <w:rFonts w:ascii="Times New Roman" w:hAnsi="Times New Roman" w:cs="Times New Roman"/>
          <w:sz w:val="32"/>
          <w:szCs w:val="32"/>
        </w:rPr>
      </w:pPr>
      <w:r w:rsidRPr="00307FD7">
        <w:rPr>
          <w:rFonts w:ascii="Times New Roman" w:hAnsi="Times New Roman" w:cs="Times New Roman"/>
          <w:sz w:val="32"/>
          <w:szCs w:val="32"/>
        </w:rPr>
        <w:t>В целях исполнения действующего законодательства и достижения соответствия объема фактического потребления с начисленным объемом, управляющая организация предлагает снимать показания ИПУ в период с 23-го по</w:t>
      </w:r>
      <w:r w:rsidR="009F6B16" w:rsidRPr="00307FD7">
        <w:rPr>
          <w:rFonts w:ascii="Times New Roman" w:hAnsi="Times New Roman" w:cs="Times New Roman"/>
          <w:sz w:val="32"/>
          <w:szCs w:val="32"/>
        </w:rPr>
        <w:t xml:space="preserve"> 25-е число текущего месяца и показания исполнителю или уполномоченному лицу не позднее 26-го числа текущего месяца, что предусмотрено договором управления МКД.</w:t>
      </w:r>
    </w:p>
    <w:p w:rsidR="00570D04" w:rsidRPr="00307FD7" w:rsidRDefault="009F6B16" w:rsidP="00D91E7B">
      <w:pPr>
        <w:jc w:val="center"/>
        <w:rPr>
          <w:rFonts w:ascii="Times New Roman" w:hAnsi="Times New Roman" w:cs="Times New Roman"/>
          <w:sz w:val="32"/>
          <w:szCs w:val="32"/>
        </w:rPr>
      </w:pPr>
      <w:r w:rsidRPr="00307FD7">
        <w:rPr>
          <w:rFonts w:ascii="Times New Roman" w:hAnsi="Times New Roman" w:cs="Times New Roman"/>
          <w:sz w:val="32"/>
          <w:szCs w:val="32"/>
        </w:rPr>
        <w:t>Внести показание приборов учета потребитель может любым удобным способом предусмотренны</w:t>
      </w:r>
      <w:r w:rsidR="008874DB" w:rsidRPr="00307FD7">
        <w:rPr>
          <w:rFonts w:ascii="Times New Roman" w:hAnsi="Times New Roman" w:cs="Times New Roman"/>
          <w:sz w:val="32"/>
          <w:szCs w:val="32"/>
        </w:rPr>
        <w:t>м действующим законодательством</w:t>
      </w:r>
      <w:r w:rsidRPr="00307FD7">
        <w:rPr>
          <w:rFonts w:ascii="Times New Roman" w:hAnsi="Times New Roman" w:cs="Times New Roman"/>
          <w:sz w:val="32"/>
          <w:szCs w:val="32"/>
        </w:rPr>
        <w:t>:</w:t>
      </w:r>
    </w:p>
    <w:p w:rsidR="009F6B16" w:rsidRPr="00307FD7" w:rsidRDefault="009F6B16" w:rsidP="008874DB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307FD7">
        <w:rPr>
          <w:rFonts w:ascii="Times New Roman" w:hAnsi="Times New Roman" w:cs="Times New Roman"/>
          <w:sz w:val="32"/>
          <w:szCs w:val="32"/>
          <w:u w:val="single"/>
        </w:rPr>
        <w:t xml:space="preserve">- на сайте АО «ИВЦ ЖКХ и ТЭК»: </w:t>
      </w:r>
      <w:proofErr w:type="spellStart"/>
      <w:r w:rsidRPr="00307FD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ivc</w:t>
      </w:r>
      <w:proofErr w:type="spellEnd"/>
      <w:r w:rsidRPr="00307FD7">
        <w:rPr>
          <w:rFonts w:ascii="Times New Roman" w:hAnsi="Times New Roman" w:cs="Times New Roman"/>
          <w:b/>
          <w:sz w:val="32"/>
          <w:szCs w:val="32"/>
          <w:u w:val="single"/>
        </w:rPr>
        <w:t>34.</w:t>
      </w:r>
      <w:proofErr w:type="spellStart"/>
      <w:r w:rsidRPr="00307FD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ru</w:t>
      </w:r>
      <w:proofErr w:type="spellEnd"/>
    </w:p>
    <w:p w:rsidR="009F6B16" w:rsidRPr="00307FD7" w:rsidRDefault="009F6B16" w:rsidP="008874D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7FD7">
        <w:rPr>
          <w:rFonts w:ascii="Times New Roman" w:hAnsi="Times New Roman" w:cs="Times New Roman"/>
          <w:sz w:val="32"/>
          <w:szCs w:val="32"/>
          <w:u w:val="single"/>
        </w:rPr>
        <w:t xml:space="preserve">-по телефону горячей линии: </w:t>
      </w:r>
      <w:r w:rsidRPr="00307FD7">
        <w:rPr>
          <w:rFonts w:ascii="Times New Roman" w:hAnsi="Times New Roman" w:cs="Times New Roman"/>
          <w:b/>
          <w:sz w:val="32"/>
          <w:szCs w:val="32"/>
          <w:u w:val="single"/>
        </w:rPr>
        <w:t>74-26-26</w:t>
      </w:r>
    </w:p>
    <w:p w:rsidR="009F6B16" w:rsidRPr="00307FD7" w:rsidRDefault="009F6B16" w:rsidP="008874DB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307FD7">
        <w:rPr>
          <w:rFonts w:ascii="Times New Roman" w:hAnsi="Times New Roman" w:cs="Times New Roman"/>
          <w:sz w:val="32"/>
          <w:szCs w:val="32"/>
          <w:u w:val="single"/>
        </w:rPr>
        <w:t xml:space="preserve">-сообщить свои показания за текущий месяц </w:t>
      </w:r>
      <w:r w:rsidRPr="00307FD7">
        <w:rPr>
          <w:rFonts w:ascii="Times New Roman" w:hAnsi="Times New Roman" w:cs="Times New Roman"/>
          <w:b/>
          <w:sz w:val="32"/>
          <w:szCs w:val="32"/>
          <w:u w:val="single"/>
        </w:rPr>
        <w:t>на расчетные участки</w:t>
      </w:r>
    </w:p>
    <w:p w:rsidR="009F6B16" w:rsidRPr="00307FD7" w:rsidRDefault="009F6B16" w:rsidP="008874D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7FD7">
        <w:rPr>
          <w:rFonts w:ascii="Times New Roman" w:hAnsi="Times New Roman" w:cs="Times New Roman"/>
          <w:sz w:val="32"/>
          <w:szCs w:val="32"/>
          <w:u w:val="single"/>
        </w:rPr>
        <w:t xml:space="preserve">- в автомат </w:t>
      </w:r>
      <w:proofErr w:type="gramStart"/>
      <w:r w:rsidRPr="00307FD7">
        <w:rPr>
          <w:rFonts w:ascii="Times New Roman" w:hAnsi="Times New Roman" w:cs="Times New Roman"/>
          <w:sz w:val="32"/>
          <w:szCs w:val="32"/>
          <w:u w:val="single"/>
        </w:rPr>
        <w:t>режиме</w:t>
      </w:r>
      <w:proofErr w:type="gramEnd"/>
      <w:r w:rsidRPr="00307FD7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Pr="00307FD7">
        <w:rPr>
          <w:rFonts w:ascii="Times New Roman" w:hAnsi="Times New Roman" w:cs="Times New Roman"/>
          <w:b/>
          <w:sz w:val="32"/>
          <w:szCs w:val="32"/>
          <w:u w:val="single"/>
        </w:rPr>
        <w:t>60-12-52</w:t>
      </w:r>
      <w:bookmarkEnd w:id="0"/>
    </w:p>
    <w:sectPr w:rsidR="009F6B16" w:rsidRPr="0030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E5"/>
    <w:rsid w:val="0008646A"/>
    <w:rsid w:val="00104A11"/>
    <w:rsid w:val="00143993"/>
    <w:rsid w:val="00197321"/>
    <w:rsid w:val="001A6BA5"/>
    <w:rsid w:val="002008B5"/>
    <w:rsid w:val="00240816"/>
    <w:rsid w:val="002A4694"/>
    <w:rsid w:val="002B0552"/>
    <w:rsid w:val="002B1CD7"/>
    <w:rsid w:val="00303831"/>
    <w:rsid w:val="00307FD7"/>
    <w:rsid w:val="003E769A"/>
    <w:rsid w:val="00434831"/>
    <w:rsid w:val="00456A25"/>
    <w:rsid w:val="00563519"/>
    <w:rsid w:val="00570D04"/>
    <w:rsid w:val="007B235D"/>
    <w:rsid w:val="008874DB"/>
    <w:rsid w:val="00945888"/>
    <w:rsid w:val="009F05BD"/>
    <w:rsid w:val="009F6B16"/>
    <w:rsid w:val="00A53A8B"/>
    <w:rsid w:val="00A85E09"/>
    <w:rsid w:val="00CA07D3"/>
    <w:rsid w:val="00CC59E5"/>
    <w:rsid w:val="00D578F3"/>
    <w:rsid w:val="00D91E7B"/>
    <w:rsid w:val="00E209EF"/>
    <w:rsid w:val="00F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A8B"/>
    <w:pPr>
      <w:spacing w:after="0" w:line="240" w:lineRule="auto"/>
    </w:pPr>
  </w:style>
  <w:style w:type="paragraph" w:customStyle="1" w:styleId="ConsPlusNormal">
    <w:name w:val="ConsPlusNormal"/>
    <w:rsid w:val="00303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A8B"/>
    <w:pPr>
      <w:spacing w:after="0" w:line="240" w:lineRule="auto"/>
    </w:pPr>
  </w:style>
  <w:style w:type="paragraph" w:customStyle="1" w:styleId="ConsPlusNormal">
    <w:name w:val="ConsPlusNormal"/>
    <w:rsid w:val="00303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378">
          <w:marLeft w:val="150"/>
          <w:marRight w:val="150"/>
          <w:marTop w:val="150"/>
          <w:marBottom w:val="150"/>
          <w:divBdr>
            <w:top w:val="dashed" w:sz="6" w:space="10" w:color="999999"/>
            <w:left w:val="dashed" w:sz="6" w:space="10" w:color="999999"/>
            <w:bottom w:val="dashed" w:sz="6" w:space="10" w:color="999999"/>
            <w:right w:val="dashed" w:sz="6" w:space="10" w:color="999999"/>
          </w:divBdr>
        </w:div>
        <w:div w:id="907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7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3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4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0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Михайловна Сергеева</dc:creator>
  <cp:lastModifiedBy>Стецюк Е.А.</cp:lastModifiedBy>
  <cp:revision>5</cp:revision>
  <cp:lastPrinted>2019-11-07T08:26:00Z</cp:lastPrinted>
  <dcterms:created xsi:type="dcterms:W3CDTF">2019-06-25T06:29:00Z</dcterms:created>
  <dcterms:modified xsi:type="dcterms:W3CDTF">2019-11-07T08:27:00Z</dcterms:modified>
</cp:coreProperties>
</file>