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D2" w:rsidRPr="002A67E4" w:rsidRDefault="002A67E4" w:rsidP="006A78B0">
      <w:pPr>
        <w:pStyle w:val="1"/>
        <w:tabs>
          <w:tab w:val="left" w:pos="5529"/>
        </w:tabs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 xml:space="preserve">                     </w:t>
      </w:r>
      <w:r w:rsidR="00DA35F0">
        <w:rPr>
          <w:rFonts w:ascii="Times New Roman" w:hAnsi="Times New Roman"/>
          <w:color w:val="auto"/>
        </w:rPr>
        <w:t>Сведения о ценах (</w:t>
      </w:r>
      <w:r w:rsidR="00984ED2" w:rsidRPr="006A78B0">
        <w:rPr>
          <w:rFonts w:ascii="Times New Roman" w:hAnsi="Times New Roman"/>
          <w:color w:val="auto"/>
        </w:rPr>
        <w:t xml:space="preserve">тарифах) на коммунальные ресурсы </w:t>
      </w:r>
      <w:r w:rsidR="00D73EFE" w:rsidRPr="006A78B0">
        <w:rPr>
          <w:rFonts w:ascii="Times New Roman" w:hAnsi="Times New Roman"/>
          <w:color w:val="auto"/>
        </w:rPr>
        <w:t>с 01.0</w:t>
      </w:r>
      <w:r w:rsidR="00EC09C1">
        <w:rPr>
          <w:rFonts w:ascii="Times New Roman" w:hAnsi="Times New Roman"/>
          <w:color w:val="auto"/>
        </w:rPr>
        <w:t>7</w:t>
      </w:r>
      <w:r w:rsidR="00D73EFE" w:rsidRPr="006A78B0">
        <w:rPr>
          <w:rFonts w:ascii="Times New Roman" w:hAnsi="Times New Roman"/>
          <w:color w:val="auto"/>
        </w:rPr>
        <w:t>.20</w:t>
      </w:r>
      <w:r w:rsidR="00542C31">
        <w:rPr>
          <w:rFonts w:ascii="Times New Roman" w:hAnsi="Times New Roman"/>
          <w:color w:val="auto"/>
        </w:rPr>
        <w:t>20</w:t>
      </w:r>
      <w:r w:rsidR="00EF7E34">
        <w:rPr>
          <w:rFonts w:ascii="Times New Roman" w:hAnsi="Times New Roman"/>
          <w:color w:val="auto"/>
        </w:rPr>
        <w:t xml:space="preserve"> </w:t>
      </w:r>
      <w:r w:rsidR="00D73EFE" w:rsidRPr="006A78B0">
        <w:rPr>
          <w:rFonts w:ascii="Times New Roman" w:hAnsi="Times New Roman"/>
          <w:color w:val="auto"/>
        </w:rPr>
        <w:t>года</w:t>
      </w:r>
      <w:r>
        <w:rPr>
          <w:rFonts w:ascii="Times New Roman" w:hAnsi="Times New Roman"/>
          <w:color w:val="auto"/>
        </w:rPr>
        <w:t xml:space="preserve">                                 </w:t>
      </w:r>
    </w:p>
    <w:tbl>
      <w:tblPr>
        <w:tblW w:w="485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3"/>
        <w:gridCol w:w="10"/>
        <w:gridCol w:w="2328"/>
        <w:gridCol w:w="1124"/>
        <w:gridCol w:w="1304"/>
        <w:gridCol w:w="1300"/>
        <w:gridCol w:w="1528"/>
        <w:gridCol w:w="6428"/>
      </w:tblGrid>
      <w:tr w:rsidR="00984ED2" w:rsidRPr="00180D73" w:rsidTr="00074CE0">
        <w:trPr>
          <w:trHeight w:val="336"/>
        </w:trPr>
        <w:tc>
          <w:tcPr>
            <w:tcW w:w="633" w:type="pct"/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shd w:val="clear" w:color="auto" w:fill="D9D9D9"/>
            <w:vAlign w:val="center"/>
          </w:tcPr>
          <w:p w:rsidR="00984ED2" w:rsidRPr="00180D73" w:rsidRDefault="00984ED2" w:rsidP="001E485B">
            <w:pPr>
              <w:spacing w:after="0" w:line="240" w:lineRule="auto"/>
              <w:ind w:left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Информация о ценах (тарифах) на коммунальные ресурсы:</w:t>
            </w:r>
          </w:p>
        </w:tc>
      </w:tr>
      <w:tr w:rsidR="00984ED2" w:rsidRPr="00180D73" w:rsidTr="00074CE0">
        <w:tc>
          <w:tcPr>
            <w:tcW w:w="633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1484" w:type="pct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Договор с РСО</w:t>
            </w:r>
          </w:p>
        </w:tc>
        <w:tc>
          <w:tcPr>
            <w:tcW w:w="405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984ED2" w:rsidRPr="008C6DAC" w:rsidRDefault="00984ED2" w:rsidP="007D5A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Стоимость услуги, применяемая УК для расчета размера платежей населению</w:t>
            </w:r>
            <w:r w:rsidR="007D5A85" w:rsidRPr="008C6DA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(с НДС)</w:t>
            </w:r>
          </w:p>
        </w:tc>
        <w:tc>
          <w:tcPr>
            <w:tcW w:w="2478" w:type="pct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Нормативные документы, устанавливающие тарифы для потребителей</w:t>
            </w:r>
          </w:p>
        </w:tc>
      </w:tr>
      <w:tr w:rsidR="0027076B" w:rsidRPr="00180D73" w:rsidTr="00DC0B8E">
        <w:trPr>
          <w:trHeight w:val="1286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Поставщик</w:t>
            </w:r>
          </w:p>
          <w:p w:rsidR="00984ED2" w:rsidRPr="008C6DAC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ресурса</w:t>
            </w: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Объем ресурса</w:t>
            </w:r>
          </w:p>
          <w:p w:rsidR="00984ED2" w:rsidRPr="008C6DAC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(Ед. измерения)</w:t>
            </w:r>
          </w:p>
        </w:tc>
        <w:tc>
          <w:tcPr>
            <w:tcW w:w="406" w:type="pct"/>
            <w:tcBorders>
              <w:lef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Цена закупки ресурса  (с НДС)</w:t>
            </w:r>
          </w:p>
        </w:tc>
        <w:tc>
          <w:tcPr>
            <w:tcW w:w="405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Тариф</w:t>
            </w:r>
            <w:proofErr w:type="gramEnd"/>
            <w:r w:rsidRPr="008C6DAC">
              <w:rPr>
                <w:rFonts w:ascii="Times New Roman" w:hAnsi="Times New Roman"/>
                <w:b/>
                <w:sz w:val="16"/>
                <w:szCs w:val="16"/>
              </w:rPr>
              <w:t xml:space="preserve"> установленный уполномоченным органом</w:t>
            </w:r>
          </w:p>
        </w:tc>
        <w:tc>
          <w:tcPr>
            <w:tcW w:w="2002" w:type="pct"/>
            <w:tcBorders>
              <w:left w:val="single" w:sz="4" w:space="0" w:color="auto"/>
            </w:tcBorders>
            <w:shd w:val="clear" w:color="auto" w:fill="D9D9D9"/>
          </w:tcPr>
          <w:p w:rsidR="00984ED2" w:rsidRPr="008C6DAC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DAC">
              <w:rPr>
                <w:rFonts w:ascii="Times New Roman" w:hAnsi="Times New Roman"/>
                <w:b/>
                <w:sz w:val="16"/>
                <w:szCs w:val="16"/>
              </w:rPr>
              <w:t>Номер и дата документа, орган, выпустивший нормативный документ</w:t>
            </w:r>
          </w:p>
        </w:tc>
      </w:tr>
      <w:tr w:rsidR="00E72C95" w:rsidRPr="00180D73" w:rsidTr="00DC0B8E">
        <w:trPr>
          <w:trHeight w:val="944"/>
        </w:trPr>
        <w:tc>
          <w:tcPr>
            <w:tcW w:w="636" w:type="pct"/>
            <w:gridSpan w:val="2"/>
          </w:tcPr>
          <w:p w:rsidR="00E72C95" w:rsidRPr="00180D73" w:rsidRDefault="00E72C9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Style w:val="apple-style-span"/>
                <w:rFonts w:ascii="Times New Roman" w:hAnsi="Times New Roman"/>
                <w:color w:val="1F497D"/>
                <w:sz w:val="20"/>
                <w:szCs w:val="20"/>
              </w:rPr>
              <w:t xml:space="preserve"> </w:t>
            </w: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Отопление</w:t>
            </w:r>
          </w:p>
          <w:p w:rsidR="00E72C95" w:rsidRPr="00180D73" w:rsidRDefault="00E72C95" w:rsidP="001E485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pct"/>
          </w:tcPr>
          <w:p w:rsidR="00E72C95" w:rsidRPr="0048446D" w:rsidRDefault="00E72C95" w:rsidP="00C0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 xml:space="preserve">ООО "Концессии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теплоснабжения</w:t>
            </w: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" Городского округа</w:t>
            </w:r>
          </w:p>
          <w:p w:rsidR="00E72C95" w:rsidRPr="00180D73" w:rsidRDefault="00E72C95" w:rsidP="00DC0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</w:tc>
        <w:tc>
          <w:tcPr>
            <w:tcW w:w="350" w:type="pct"/>
          </w:tcPr>
          <w:p w:rsidR="00E72C95" w:rsidRPr="00180D73" w:rsidRDefault="00E72C9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sz w:val="20"/>
                <w:szCs w:val="20"/>
              </w:rPr>
              <w:t>Гкал</w:t>
            </w:r>
          </w:p>
          <w:p w:rsidR="00E72C95" w:rsidRPr="00180D73" w:rsidRDefault="00E72C95" w:rsidP="001E48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72C95" w:rsidRPr="000B5D6C" w:rsidRDefault="00E72C95" w:rsidP="001D5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1990,33</w:t>
            </w:r>
          </w:p>
        </w:tc>
        <w:tc>
          <w:tcPr>
            <w:tcW w:w="405" w:type="pct"/>
          </w:tcPr>
          <w:p w:rsidR="00E72C95" w:rsidRPr="000B5D6C" w:rsidRDefault="00E72C95" w:rsidP="00C66B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1990,33</w:t>
            </w:r>
          </w:p>
        </w:tc>
        <w:tc>
          <w:tcPr>
            <w:tcW w:w="476" w:type="pct"/>
          </w:tcPr>
          <w:p w:rsidR="00E72C95" w:rsidRPr="000B5D6C" w:rsidRDefault="00E72C95" w:rsidP="00C66B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1990,33</w:t>
            </w:r>
          </w:p>
        </w:tc>
        <w:tc>
          <w:tcPr>
            <w:tcW w:w="2002" w:type="pct"/>
          </w:tcPr>
          <w:p w:rsidR="00E72C95" w:rsidRPr="009853B6" w:rsidRDefault="00E72C95" w:rsidP="00E7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>Комитета тарифного регулирования Волгоградской области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20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декабря 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201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8 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№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47/25 "Об установлении долгосрочных параметров регулирования и тарифов на тепловую энергию (мощность) и услуги по передаче тепловой энерг</w:t>
            </w:r>
            <w:proofErr w:type="gramStart"/>
            <w:r>
              <w:rPr>
                <w:rFonts w:ascii="Times New Roman" w:eastAsiaTheme="minorHAnsi" w:hAnsi="Times New Roman"/>
                <w:sz w:val="18"/>
                <w:szCs w:val="18"/>
              </w:rPr>
              <w:t>ии ООО</w:t>
            </w:r>
            <w:proofErr w:type="gram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"Концессии теплоснабжения" на 2019 - 2023 годы".</w:t>
            </w:r>
          </w:p>
        </w:tc>
      </w:tr>
      <w:tr w:rsidR="00E72C95" w:rsidRPr="00180D73" w:rsidTr="00074CE0">
        <w:trPr>
          <w:trHeight w:val="1174"/>
        </w:trPr>
        <w:tc>
          <w:tcPr>
            <w:tcW w:w="636" w:type="pct"/>
            <w:gridSpan w:val="2"/>
          </w:tcPr>
          <w:p w:rsidR="00E72C95" w:rsidRPr="00180D73" w:rsidRDefault="00E72C9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 xml:space="preserve">Холодное водоснабжение </w:t>
            </w:r>
          </w:p>
          <w:p w:rsidR="00E72C95" w:rsidRPr="00180D73" w:rsidRDefault="00E72C95" w:rsidP="001E485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pct"/>
          </w:tcPr>
          <w:p w:rsidR="00E72C95" w:rsidRPr="0048446D" w:rsidRDefault="00E72C95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ООО "Концессии водоснабжения" Городского округа</w:t>
            </w:r>
          </w:p>
          <w:p w:rsidR="00E72C95" w:rsidRPr="0048446D" w:rsidRDefault="00E72C95" w:rsidP="00AB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</w:tc>
        <w:tc>
          <w:tcPr>
            <w:tcW w:w="350" w:type="pct"/>
          </w:tcPr>
          <w:p w:rsidR="00E72C95" w:rsidRPr="00180D73" w:rsidRDefault="00E72C9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sz w:val="20"/>
                <w:szCs w:val="20"/>
              </w:rPr>
              <w:t>м</w:t>
            </w:r>
            <w:r w:rsidRPr="00180D7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6" w:type="pct"/>
          </w:tcPr>
          <w:p w:rsidR="00E72C95" w:rsidRPr="00C41389" w:rsidRDefault="00A21A75" w:rsidP="001D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24,36</w:t>
            </w:r>
          </w:p>
        </w:tc>
        <w:tc>
          <w:tcPr>
            <w:tcW w:w="405" w:type="pct"/>
          </w:tcPr>
          <w:p w:rsidR="00E72C95" w:rsidRPr="00C41389" w:rsidRDefault="00A21A75" w:rsidP="00FE03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24,36</w:t>
            </w:r>
          </w:p>
        </w:tc>
        <w:tc>
          <w:tcPr>
            <w:tcW w:w="476" w:type="pct"/>
          </w:tcPr>
          <w:p w:rsidR="00E72C95" w:rsidRPr="00C41389" w:rsidRDefault="00E72C95" w:rsidP="00A21A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</w:t>
            </w:r>
            <w:r w:rsidR="00A21A7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002" w:type="pct"/>
          </w:tcPr>
          <w:p w:rsidR="00E72C95" w:rsidRPr="00F52B27" w:rsidRDefault="00E72C95" w:rsidP="00A21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  <w:r w:rsidRPr="00034589">
              <w:rPr>
                <w:rFonts w:ascii="Times New Roman" w:hAnsi="Times New Roman"/>
                <w:bCs/>
                <w:sz w:val="18"/>
                <w:szCs w:val="18"/>
              </w:rPr>
              <w:t>Приказ Комитета тарифного регулирования Волгоградской области от 20 декабря 201</w:t>
            </w:r>
            <w:r w:rsidR="00A21A75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 w:rsidRPr="00034589">
              <w:rPr>
                <w:rFonts w:ascii="Times New Roman" w:hAnsi="Times New Roman"/>
                <w:bCs/>
                <w:sz w:val="18"/>
                <w:szCs w:val="18"/>
              </w:rPr>
              <w:t xml:space="preserve"> г. N </w:t>
            </w:r>
            <w:r w:rsidR="00A21A75">
              <w:rPr>
                <w:rFonts w:ascii="Times New Roman" w:hAnsi="Times New Roman"/>
                <w:bCs/>
                <w:sz w:val="18"/>
                <w:szCs w:val="18"/>
              </w:rPr>
              <w:t>44/90</w:t>
            </w:r>
            <w:proofErr w:type="gramStart"/>
            <w:r w:rsidRPr="00034589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внесении изменений в приказ комитета тарифного регулирования Волгоградской области от 20 декабря 2017 года №51/9  </w:t>
            </w:r>
            <w:r w:rsidRPr="00034589">
              <w:rPr>
                <w:rFonts w:ascii="Times New Roman" w:hAnsi="Times New Roman"/>
                <w:bCs/>
                <w:sz w:val="18"/>
                <w:szCs w:val="18"/>
              </w:rPr>
              <w:t xml:space="preserve">«Об установлении тарифов на питьевую воду (питьевое водоснабжение), техническую воду и водоотведение для потребителей ООО «Концессии водоснабжения» городского округа город-герой Волгоград (Приложение №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034589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034589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</w:p>
        </w:tc>
      </w:tr>
      <w:tr w:rsidR="0081024A" w:rsidRPr="00180D73" w:rsidTr="00074CE0">
        <w:trPr>
          <w:trHeight w:hRule="exact" w:val="1104"/>
        </w:trPr>
        <w:tc>
          <w:tcPr>
            <w:tcW w:w="636" w:type="pct"/>
            <w:gridSpan w:val="2"/>
            <w:vMerge w:val="restart"/>
          </w:tcPr>
          <w:p w:rsidR="0081024A" w:rsidRPr="00180D73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 xml:space="preserve">Горячее водоснабжение </w:t>
            </w:r>
          </w:p>
        </w:tc>
        <w:tc>
          <w:tcPr>
            <w:tcW w:w="725" w:type="pct"/>
            <w:vMerge w:val="restart"/>
          </w:tcPr>
          <w:p w:rsidR="0081024A" w:rsidRPr="0048446D" w:rsidRDefault="0081024A" w:rsidP="00DC0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 xml:space="preserve">ООО "Концессии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теплоснабжения</w:t>
            </w: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" Городского округа</w:t>
            </w:r>
          </w:p>
          <w:p w:rsidR="0081024A" w:rsidRPr="0048446D" w:rsidRDefault="0081024A" w:rsidP="00DC0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  <w:p w:rsidR="0081024A" w:rsidRPr="00180D73" w:rsidRDefault="0081024A" w:rsidP="00DC0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</w:tcPr>
          <w:p w:rsidR="0081024A" w:rsidRPr="00180D73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80D73">
              <w:rPr>
                <w:rFonts w:ascii="Times New Roman" w:hAnsi="Times New Roman"/>
                <w:sz w:val="20"/>
                <w:szCs w:val="20"/>
              </w:rPr>
              <w:t>м</w:t>
            </w:r>
            <w:r w:rsidRPr="00180D7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80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024A" w:rsidRPr="00180D73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81024A" w:rsidRPr="007C15C3" w:rsidRDefault="0081024A" w:rsidP="001D5E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137,62</w:t>
            </w:r>
          </w:p>
        </w:tc>
        <w:tc>
          <w:tcPr>
            <w:tcW w:w="405" w:type="pct"/>
          </w:tcPr>
          <w:p w:rsidR="0081024A" w:rsidRPr="007C15C3" w:rsidRDefault="0081024A" w:rsidP="00C66B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137,62</w:t>
            </w:r>
          </w:p>
        </w:tc>
        <w:tc>
          <w:tcPr>
            <w:tcW w:w="476" w:type="pct"/>
          </w:tcPr>
          <w:p w:rsidR="0081024A" w:rsidRPr="007C15C3" w:rsidRDefault="0081024A" w:rsidP="00C66B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137,62</w:t>
            </w:r>
          </w:p>
        </w:tc>
        <w:tc>
          <w:tcPr>
            <w:tcW w:w="2002" w:type="pct"/>
          </w:tcPr>
          <w:p w:rsidR="0081024A" w:rsidRDefault="0081024A" w:rsidP="00FF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>Комитета тарифного регулирования Волгоградской области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20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декабря 2018г 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47/26 "Об установлении долгосрочных параметров регулирования и тарифов на горячую воду в закрытых системах теплоснабжения (горячее водоснабжение) для потребителей ООО "Концессии теплоснабжения" на 2019 - 2023 годы".</w:t>
            </w:r>
          </w:p>
          <w:p w:rsidR="0081024A" w:rsidRPr="009853B6" w:rsidRDefault="0081024A" w:rsidP="0095637D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1024A" w:rsidRPr="00180D73" w:rsidTr="00074CE0">
        <w:trPr>
          <w:trHeight w:hRule="exact" w:val="1079"/>
        </w:trPr>
        <w:tc>
          <w:tcPr>
            <w:tcW w:w="636" w:type="pct"/>
            <w:gridSpan w:val="2"/>
            <w:vMerge/>
          </w:tcPr>
          <w:p w:rsidR="0081024A" w:rsidRPr="00180D73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81024A" w:rsidRPr="0048446D" w:rsidRDefault="0081024A" w:rsidP="00DC0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81024A" w:rsidRPr="00180D73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81024A" w:rsidRDefault="0081024A" w:rsidP="001D5E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108,44</w:t>
            </w:r>
          </w:p>
        </w:tc>
        <w:tc>
          <w:tcPr>
            <w:tcW w:w="405" w:type="pct"/>
          </w:tcPr>
          <w:p w:rsidR="0081024A" w:rsidRDefault="0081024A" w:rsidP="00C66B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108,44</w:t>
            </w:r>
          </w:p>
        </w:tc>
        <w:tc>
          <w:tcPr>
            <w:tcW w:w="476" w:type="pct"/>
          </w:tcPr>
          <w:p w:rsidR="0081024A" w:rsidRDefault="0081024A" w:rsidP="00C66B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108,44</w:t>
            </w:r>
          </w:p>
        </w:tc>
        <w:tc>
          <w:tcPr>
            <w:tcW w:w="2002" w:type="pct"/>
          </w:tcPr>
          <w:p w:rsidR="0081024A" w:rsidRDefault="0081024A" w:rsidP="00DA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>Комитета тарифного регулирования Волгоградской области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20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декабря 2018г 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47/27 "Об установлении долгосрочных параметров регулирования и тарифов на горячую воду в открытых системах теплоснабжения (горячее водоснабжение) для потребителей ООО "Концессии теплоснабжения" на 2019 - 2023 годы".</w:t>
            </w:r>
          </w:p>
          <w:p w:rsidR="0081024A" w:rsidRPr="009853B6" w:rsidRDefault="0081024A" w:rsidP="00FF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81024A" w:rsidRPr="00180D73" w:rsidTr="00074CE0">
        <w:trPr>
          <w:trHeight w:hRule="exact" w:val="1509"/>
        </w:trPr>
        <w:tc>
          <w:tcPr>
            <w:tcW w:w="636" w:type="pct"/>
            <w:gridSpan w:val="2"/>
          </w:tcPr>
          <w:p w:rsidR="0081024A" w:rsidRPr="00180D73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725" w:type="pct"/>
          </w:tcPr>
          <w:p w:rsidR="0081024A" w:rsidRPr="0048446D" w:rsidRDefault="0081024A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ООО "Концессии водоснабжения" Городского округа</w:t>
            </w:r>
          </w:p>
          <w:p w:rsidR="0081024A" w:rsidRPr="0048446D" w:rsidRDefault="0081024A" w:rsidP="00AB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</w:tc>
        <w:tc>
          <w:tcPr>
            <w:tcW w:w="350" w:type="pct"/>
          </w:tcPr>
          <w:p w:rsidR="0081024A" w:rsidRPr="00EB0D49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B0D49">
              <w:rPr>
                <w:rFonts w:ascii="Times New Roman" w:hAnsi="Times New Roman"/>
                <w:sz w:val="20"/>
                <w:szCs w:val="20"/>
              </w:rPr>
              <w:t>м</w:t>
            </w:r>
            <w:r w:rsidRPr="00EB0D4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6" w:type="pct"/>
          </w:tcPr>
          <w:p w:rsidR="0081024A" w:rsidRPr="00EB0D49" w:rsidRDefault="00A21A75" w:rsidP="00175ED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15,76</w:t>
            </w:r>
          </w:p>
        </w:tc>
        <w:tc>
          <w:tcPr>
            <w:tcW w:w="405" w:type="pct"/>
          </w:tcPr>
          <w:p w:rsidR="0081024A" w:rsidRPr="00180D73" w:rsidRDefault="00A21A75" w:rsidP="00175ED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15,76</w:t>
            </w:r>
          </w:p>
        </w:tc>
        <w:tc>
          <w:tcPr>
            <w:tcW w:w="476" w:type="pct"/>
          </w:tcPr>
          <w:p w:rsidR="0081024A" w:rsidRPr="00180D73" w:rsidRDefault="0081024A" w:rsidP="00A21A7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</w:t>
            </w:r>
            <w:r w:rsidR="00A21A7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002" w:type="pct"/>
          </w:tcPr>
          <w:p w:rsidR="0081024A" w:rsidRPr="00AB4F2E" w:rsidRDefault="0081024A" w:rsidP="00A21A75">
            <w:pPr>
              <w:rPr>
                <w:rFonts w:ascii="Times New Roman" w:hAnsi="Times New Roman"/>
                <w:sz w:val="18"/>
                <w:szCs w:val="18"/>
              </w:rPr>
            </w:pPr>
            <w:r w:rsidRPr="00AB4F2E">
              <w:rPr>
                <w:rFonts w:ascii="Times New Roman" w:hAnsi="Times New Roman"/>
                <w:sz w:val="18"/>
                <w:szCs w:val="18"/>
              </w:rPr>
              <w:t>Приказ Комитета тарифного регулирования Волгоградской области от 20 декабря 201</w:t>
            </w:r>
            <w:r w:rsidR="00A21A75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bookmarkStart w:id="0" w:name="_GoBack"/>
            <w:bookmarkEnd w:id="0"/>
            <w:r w:rsidRPr="00AB4F2E">
              <w:rPr>
                <w:rFonts w:ascii="Times New Roman" w:hAnsi="Times New Roman"/>
                <w:sz w:val="18"/>
                <w:szCs w:val="18"/>
              </w:rPr>
              <w:t xml:space="preserve"> г. N </w:t>
            </w:r>
            <w:r w:rsidR="00A21A75">
              <w:rPr>
                <w:rFonts w:ascii="Times New Roman" w:hAnsi="Times New Roman"/>
                <w:bCs/>
                <w:sz w:val="18"/>
                <w:szCs w:val="18"/>
              </w:rPr>
              <w:t>44/90</w:t>
            </w:r>
            <w:proofErr w:type="gramStart"/>
            <w:r w:rsidRPr="00AB4F2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B4F2E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proofErr w:type="gramEnd"/>
            <w:r w:rsidRPr="00AB4F2E">
              <w:rPr>
                <w:rFonts w:ascii="Times New Roman" w:hAnsi="Times New Roman"/>
                <w:bCs/>
                <w:sz w:val="18"/>
                <w:szCs w:val="18"/>
              </w:rPr>
              <w:t xml:space="preserve"> внесении изменений в приказ комитета тарифного регулирования Волгоградской области от 20 декабря 2017 года №51/9  </w:t>
            </w:r>
            <w:r w:rsidRPr="00AB4F2E">
              <w:rPr>
                <w:rFonts w:ascii="Times New Roman" w:hAnsi="Times New Roman"/>
                <w:sz w:val="18"/>
                <w:szCs w:val="18"/>
              </w:rPr>
              <w:t xml:space="preserve">«Об установлении тарифов на питьевую воду (питьевое водоснабжение), техническую воду и водоотведение для потребителей ООО «Концессии водоснабжения» городского округа город-герой Волгоград (Приложение № </w:t>
            </w:r>
            <w:r w:rsidRPr="00AB4F2E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AB4F2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1024A" w:rsidRPr="00180D73" w:rsidTr="007E4A11">
        <w:trPr>
          <w:trHeight w:val="796"/>
        </w:trPr>
        <w:tc>
          <w:tcPr>
            <w:tcW w:w="636" w:type="pct"/>
            <w:gridSpan w:val="2"/>
          </w:tcPr>
          <w:p w:rsidR="0081024A" w:rsidRPr="0010761B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0761B">
              <w:rPr>
                <w:rFonts w:ascii="Times New Roman" w:hAnsi="Times New Roman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725" w:type="pct"/>
          </w:tcPr>
          <w:p w:rsidR="0081024A" w:rsidRPr="0010761B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Волгоградэнергосбыт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50" w:type="pct"/>
          </w:tcPr>
          <w:p w:rsidR="0081024A" w:rsidRPr="0010761B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61B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gramStart"/>
            <w:r w:rsidRPr="0010761B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406" w:type="pct"/>
          </w:tcPr>
          <w:p w:rsidR="0081024A" w:rsidRPr="001B5785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1B5785">
              <w:rPr>
                <w:rFonts w:ascii="Times New Roman" w:hAnsi="Times New Roman"/>
                <w:sz w:val="20"/>
                <w:szCs w:val="20"/>
              </w:rPr>
              <w:t>3,16-4,51</w:t>
            </w:r>
          </w:p>
          <w:p w:rsidR="0081024A" w:rsidRPr="001B5785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81024A" w:rsidRPr="001B5785" w:rsidRDefault="0081024A" w:rsidP="001B578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1B5785">
              <w:rPr>
                <w:rFonts w:ascii="Times New Roman" w:hAnsi="Times New Roman"/>
                <w:sz w:val="20"/>
                <w:szCs w:val="20"/>
              </w:rPr>
              <w:t>3,16-4,51</w:t>
            </w:r>
          </w:p>
          <w:p w:rsidR="0081024A" w:rsidRPr="001B5785" w:rsidRDefault="0081024A" w:rsidP="00DC0B8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:rsidR="0081024A" w:rsidRPr="001B5785" w:rsidRDefault="0081024A" w:rsidP="001B578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1B5785">
              <w:rPr>
                <w:rFonts w:ascii="Times New Roman" w:hAnsi="Times New Roman"/>
                <w:sz w:val="20"/>
                <w:szCs w:val="20"/>
              </w:rPr>
              <w:t>3,16-4,51</w:t>
            </w:r>
          </w:p>
          <w:p w:rsidR="0081024A" w:rsidRPr="001B5785" w:rsidRDefault="0081024A" w:rsidP="00DC0B8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2" w:type="pct"/>
          </w:tcPr>
          <w:p w:rsidR="0081024A" w:rsidRPr="009853B6" w:rsidRDefault="0081024A" w:rsidP="0085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Комитета тарифного регулирования Волгоградской обл. от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20.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12.201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9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N </w:t>
            </w:r>
            <w:r w:rsidRPr="00853696">
              <w:rPr>
                <w:rFonts w:ascii="Times New Roman" w:eastAsiaTheme="minorHAnsi" w:hAnsi="Times New Roman"/>
                <w:sz w:val="18"/>
                <w:szCs w:val="18"/>
              </w:rPr>
              <w:t>44/2 "Об установлении тарифов на электрическую энергию для населения и приравненных к нему категорий потребителей по Волгоградской области» (Приложение № 1)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gramEnd"/>
          </w:p>
        </w:tc>
      </w:tr>
      <w:tr w:rsidR="0081024A" w:rsidRPr="00180D73" w:rsidTr="00DC0B8E">
        <w:trPr>
          <w:trHeight w:val="558"/>
        </w:trPr>
        <w:tc>
          <w:tcPr>
            <w:tcW w:w="636" w:type="pct"/>
            <w:gridSpan w:val="2"/>
          </w:tcPr>
          <w:p w:rsidR="0081024A" w:rsidRPr="0010761B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Обращение с ТКО</w:t>
            </w:r>
          </w:p>
        </w:tc>
        <w:tc>
          <w:tcPr>
            <w:tcW w:w="725" w:type="pct"/>
          </w:tcPr>
          <w:p w:rsidR="0081024A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«Управление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отходами-Волгоград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0" w:type="pct"/>
          </w:tcPr>
          <w:p w:rsidR="0081024A" w:rsidRPr="0010761B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B0D49">
              <w:rPr>
                <w:rFonts w:ascii="Times New Roman" w:hAnsi="Times New Roman"/>
                <w:sz w:val="20"/>
                <w:szCs w:val="20"/>
              </w:rPr>
              <w:t>м</w:t>
            </w:r>
            <w:r w:rsidRPr="00EB0D4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6" w:type="pct"/>
          </w:tcPr>
          <w:p w:rsidR="0081024A" w:rsidRPr="00995C05" w:rsidRDefault="0081024A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995C05">
              <w:rPr>
                <w:rFonts w:ascii="Times New Roman" w:hAnsi="Times New Roman"/>
                <w:sz w:val="20"/>
                <w:szCs w:val="20"/>
              </w:rPr>
              <w:t>514,14</w:t>
            </w:r>
          </w:p>
        </w:tc>
        <w:tc>
          <w:tcPr>
            <w:tcW w:w="405" w:type="pct"/>
          </w:tcPr>
          <w:p w:rsidR="0081024A" w:rsidRPr="00995C05" w:rsidRDefault="0081024A" w:rsidP="00DC0B8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995C05">
              <w:rPr>
                <w:rFonts w:ascii="Times New Roman" w:hAnsi="Times New Roman"/>
                <w:sz w:val="20"/>
                <w:szCs w:val="20"/>
              </w:rPr>
              <w:t>514,14</w:t>
            </w:r>
          </w:p>
        </w:tc>
        <w:tc>
          <w:tcPr>
            <w:tcW w:w="476" w:type="pct"/>
          </w:tcPr>
          <w:p w:rsidR="0081024A" w:rsidRPr="00995C05" w:rsidRDefault="0081024A" w:rsidP="00DC0B8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995C05">
              <w:rPr>
                <w:rFonts w:ascii="Times New Roman" w:hAnsi="Times New Roman"/>
                <w:sz w:val="20"/>
                <w:szCs w:val="20"/>
              </w:rPr>
              <w:t>514,14</w:t>
            </w:r>
          </w:p>
        </w:tc>
        <w:tc>
          <w:tcPr>
            <w:tcW w:w="2002" w:type="pct"/>
          </w:tcPr>
          <w:p w:rsidR="0081024A" w:rsidRPr="009853B6" w:rsidRDefault="0081024A" w:rsidP="0085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Приказ Комитета тарифного регулирования </w:t>
            </w:r>
            <w:proofErr w:type="gramStart"/>
            <w:r>
              <w:rPr>
                <w:rFonts w:ascii="Times New Roman" w:eastAsiaTheme="minorHAnsi" w:hAnsi="Times New Roman"/>
                <w:sz w:val="18"/>
                <w:szCs w:val="18"/>
              </w:rPr>
              <w:t>Волгоградской</w:t>
            </w:r>
            <w:proofErr w:type="gram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обл. от 20.12.2019г № 44/1 «О предоставлении предельных единых тарифов на услугу регионального оператора по обращению с ТКО для потребителей ООО «Управление отходами – Волгоград».</w:t>
            </w:r>
          </w:p>
        </w:tc>
      </w:tr>
    </w:tbl>
    <w:p w:rsidR="00224CA9" w:rsidRDefault="00224CA9" w:rsidP="004D4E73"/>
    <w:sectPr w:rsidR="00224CA9" w:rsidSect="00DC0B8E">
      <w:pgSz w:w="16838" w:h="11906" w:orient="landscape"/>
      <w:pgMar w:top="238" w:right="295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ED2"/>
    <w:rsid w:val="00000D1E"/>
    <w:rsid w:val="00013E56"/>
    <w:rsid w:val="000240FC"/>
    <w:rsid w:val="00034589"/>
    <w:rsid w:val="000453B1"/>
    <w:rsid w:val="00074CE0"/>
    <w:rsid w:val="000833BC"/>
    <w:rsid w:val="000A48A6"/>
    <w:rsid w:val="000A49A8"/>
    <w:rsid w:val="000B5D6C"/>
    <w:rsid w:val="000D5288"/>
    <w:rsid w:val="000E31FC"/>
    <w:rsid w:val="001156EC"/>
    <w:rsid w:val="001435EA"/>
    <w:rsid w:val="0016184F"/>
    <w:rsid w:val="00175EDE"/>
    <w:rsid w:val="00182471"/>
    <w:rsid w:val="001A5DF8"/>
    <w:rsid w:val="001B519A"/>
    <w:rsid w:val="001B5785"/>
    <w:rsid w:val="001D51A4"/>
    <w:rsid w:val="001D5E1C"/>
    <w:rsid w:val="001E2E6C"/>
    <w:rsid w:val="001E485B"/>
    <w:rsid w:val="001F750E"/>
    <w:rsid w:val="00207E42"/>
    <w:rsid w:val="00214595"/>
    <w:rsid w:val="00223E63"/>
    <w:rsid w:val="00224CA9"/>
    <w:rsid w:val="002352D1"/>
    <w:rsid w:val="002424D2"/>
    <w:rsid w:val="0025311C"/>
    <w:rsid w:val="00255762"/>
    <w:rsid w:val="0027076B"/>
    <w:rsid w:val="002877A1"/>
    <w:rsid w:val="002A67E4"/>
    <w:rsid w:val="002B7B6F"/>
    <w:rsid w:val="002B7C4F"/>
    <w:rsid w:val="002C5265"/>
    <w:rsid w:val="002D3AE4"/>
    <w:rsid w:val="002F2E65"/>
    <w:rsid w:val="00304DEE"/>
    <w:rsid w:val="003251B0"/>
    <w:rsid w:val="003339A9"/>
    <w:rsid w:val="003439B0"/>
    <w:rsid w:val="00350228"/>
    <w:rsid w:val="00352178"/>
    <w:rsid w:val="0039212C"/>
    <w:rsid w:val="00393A59"/>
    <w:rsid w:val="003C6D5F"/>
    <w:rsid w:val="003C6FBF"/>
    <w:rsid w:val="003E2300"/>
    <w:rsid w:val="003E5CDD"/>
    <w:rsid w:val="003F23D9"/>
    <w:rsid w:val="004045AD"/>
    <w:rsid w:val="004220CE"/>
    <w:rsid w:val="00434DB4"/>
    <w:rsid w:val="00447458"/>
    <w:rsid w:val="00463C78"/>
    <w:rsid w:val="0048446D"/>
    <w:rsid w:val="00486586"/>
    <w:rsid w:val="00490D5B"/>
    <w:rsid w:val="004B6029"/>
    <w:rsid w:val="004C0CA5"/>
    <w:rsid w:val="004D4E73"/>
    <w:rsid w:val="004F0967"/>
    <w:rsid w:val="00504D4D"/>
    <w:rsid w:val="00516AEB"/>
    <w:rsid w:val="00542C31"/>
    <w:rsid w:val="00543746"/>
    <w:rsid w:val="00567EDD"/>
    <w:rsid w:val="00570E7A"/>
    <w:rsid w:val="005854E5"/>
    <w:rsid w:val="00587BD7"/>
    <w:rsid w:val="005C1D3E"/>
    <w:rsid w:val="005E2DB9"/>
    <w:rsid w:val="0061317E"/>
    <w:rsid w:val="00616E61"/>
    <w:rsid w:val="00625701"/>
    <w:rsid w:val="00627ACB"/>
    <w:rsid w:val="00641389"/>
    <w:rsid w:val="006524C4"/>
    <w:rsid w:val="00657852"/>
    <w:rsid w:val="006A78B0"/>
    <w:rsid w:val="006F7143"/>
    <w:rsid w:val="00705DBB"/>
    <w:rsid w:val="0071154A"/>
    <w:rsid w:val="007134E9"/>
    <w:rsid w:val="0073573C"/>
    <w:rsid w:val="00756394"/>
    <w:rsid w:val="00765094"/>
    <w:rsid w:val="007800CA"/>
    <w:rsid w:val="007A46DC"/>
    <w:rsid w:val="007C15C3"/>
    <w:rsid w:val="007D5A85"/>
    <w:rsid w:val="007E4A11"/>
    <w:rsid w:val="007F6310"/>
    <w:rsid w:val="0081024A"/>
    <w:rsid w:val="00816FCF"/>
    <w:rsid w:val="00821C65"/>
    <w:rsid w:val="008326C8"/>
    <w:rsid w:val="008367F6"/>
    <w:rsid w:val="00853696"/>
    <w:rsid w:val="00864EF5"/>
    <w:rsid w:val="008901DC"/>
    <w:rsid w:val="008B0011"/>
    <w:rsid w:val="008C6DAC"/>
    <w:rsid w:val="008F7DE1"/>
    <w:rsid w:val="00905D9C"/>
    <w:rsid w:val="00913AA4"/>
    <w:rsid w:val="00941F8E"/>
    <w:rsid w:val="0095637D"/>
    <w:rsid w:val="00984ED2"/>
    <w:rsid w:val="009853B6"/>
    <w:rsid w:val="00995C05"/>
    <w:rsid w:val="009F4A80"/>
    <w:rsid w:val="00A000B9"/>
    <w:rsid w:val="00A20DC9"/>
    <w:rsid w:val="00A21A75"/>
    <w:rsid w:val="00A45BB5"/>
    <w:rsid w:val="00A900BA"/>
    <w:rsid w:val="00A93DFD"/>
    <w:rsid w:val="00A97775"/>
    <w:rsid w:val="00AB4F2E"/>
    <w:rsid w:val="00AB615C"/>
    <w:rsid w:val="00AC2CB4"/>
    <w:rsid w:val="00AD37EC"/>
    <w:rsid w:val="00AE28E6"/>
    <w:rsid w:val="00AE4C2E"/>
    <w:rsid w:val="00B06DE9"/>
    <w:rsid w:val="00B30497"/>
    <w:rsid w:val="00B339F1"/>
    <w:rsid w:val="00B408E4"/>
    <w:rsid w:val="00B87752"/>
    <w:rsid w:val="00B92B57"/>
    <w:rsid w:val="00BC2EFC"/>
    <w:rsid w:val="00BE2918"/>
    <w:rsid w:val="00BE43FD"/>
    <w:rsid w:val="00C02096"/>
    <w:rsid w:val="00C054FC"/>
    <w:rsid w:val="00C41389"/>
    <w:rsid w:val="00C70A7D"/>
    <w:rsid w:val="00C73475"/>
    <w:rsid w:val="00C820A9"/>
    <w:rsid w:val="00C9510B"/>
    <w:rsid w:val="00D0322C"/>
    <w:rsid w:val="00D57EC4"/>
    <w:rsid w:val="00D73EFE"/>
    <w:rsid w:val="00D92CDA"/>
    <w:rsid w:val="00D978A8"/>
    <w:rsid w:val="00DA35F0"/>
    <w:rsid w:val="00DA4213"/>
    <w:rsid w:val="00DA5E43"/>
    <w:rsid w:val="00DC0B8E"/>
    <w:rsid w:val="00E34F20"/>
    <w:rsid w:val="00E355C2"/>
    <w:rsid w:val="00E404D3"/>
    <w:rsid w:val="00E45D22"/>
    <w:rsid w:val="00E55F73"/>
    <w:rsid w:val="00E61641"/>
    <w:rsid w:val="00E72C95"/>
    <w:rsid w:val="00E8608F"/>
    <w:rsid w:val="00EB0D49"/>
    <w:rsid w:val="00EC09C1"/>
    <w:rsid w:val="00EC15D1"/>
    <w:rsid w:val="00EF7E34"/>
    <w:rsid w:val="00F10419"/>
    <w:rsid w:val="00F16A2E"/>
    <w:rsid w:val="00F321D7"/>
    <w:rsid w:val="00F47119"/>
    <w:rsid w:val="00F52B27"/>
    <w:rsid w:val="00F6004A"/>
    <w:rsid w:val="00F94131"/>
    <w:rsid w:val="00FD18B2"/>
    <w:rsid w:val="00FE59A7"/>
    <w:rsid w:val="00FE5BCB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4E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E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style-span">
    <w:name w:val="apple-style-span"/>
    <w:basedOn w:val="a0"/>
    <w:rsid w:val="00984ED2"/>
  </w:style>
  <w:style w:type="paragraph" w:styleId="a3">
    <w:name w:val="Balloon Text"/>
    <w:basedOn w:val="a"/>
    <w:link w:val="a4"/>
    <w:uiPriority w:val="99"/>
    <w:semiHidden/>
    <w:unhideWhenUsed/>
    <w:rsid w:val="004D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E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88E9A-46C1-4BBA-9D7C-F9E9BC68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Пшеничная</dc:creator>
  <cp:lastModifiedBy>Шкитина А.П.</cp:lastModifiedBy>
  <cp:revision>130</cp:revision>
  <cp:lastPrinted>2019-01-09T09:37:00Z</cp:lastPrinted>
  <dcterms:created xsi:type="dcterms:W3CDTF">2014-03-20T12:05:00Z</dcterms:created>
  <dcterms:modified xsi:type="dcterms:W3CDTF">2020-06-29T11:13:00Z</dcterms:modified>
</cp:coreProperties>
</file>